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FB" w:rsidRDefault="008F7BFB" w:rsidP="008F7BF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66696247" wp14:editId="73EC36B9">
            <wp:extent cx="2951480" cy="847725"/>
            <wp:effectExtent l="0" t="0" r="127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777F25C8" wp14:editId="63D953FA">
            <wp:extent cx="2628900" cy="941556"/>
            <wp:effectExtent l="0" t="0" r="0" b="0"/>
            <wp:docPr id="6" name="Рисунок 6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35026" cy="9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BFB" w:rsidRPr="008F7BFB" w:rsidRDefault="008F7BFB" w:rsidP="008F7BFB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  <w:lang w:val="en-US"/>
        </w:rPr>
      </w:pPr>
      <w:r w:rsidRPr="008F7BFB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en-US"/>
        </w:rPr>
        <w:t xml:space="preserve">Project title: 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>“</w:t>
      </w:r>
      <w:r w:rsidRPr="008F7BFB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en-US"/>
        </w:rPr>
        <w:t>ENHANCEMENT OF QUALITY ASSURANCE IN HIGHER EDUCATION SYSTEM IN MOLDOVA-QFORTE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 xml:space="preserve">” </w:t>
      </w:r>
    </w:p>
    <w:p w:rsidR="008F7BFB" w:rsidRPr="008F7BFB" w:rsidRDefault="008F7BFB" w:rsidP="008F7BFB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  <w:lang w:val="en-US"/>
        </w:rPr>
      </w:pPr>
      <w:r w:rsidRPr="008F7BFB"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  <w:lang w:val="en-US"/>
        </w:rPr>
        <w:t>Project No. 618742-EPP-1-2020-1-MD-EPPKA2-CBHE-SP</w:t>
      </w:r>
    </w:p>
    <w:p w:rsidR="008F7BFB" w:rsidRPr="00C05F8F" w:rsidRDefault="008F7BFB" w:rsidP="008F7BFB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proofErr w:type="gramStart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11</w:t>
      </w:r>
      <w:proofErr w:type="gramEnd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 </w:t>
      </w:r>
      <w:proofErr w:type="spellStart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Mar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tie</w:t>
      </w:r>
      <w:proofErr w:type="spellEnd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 2022, Chisinau</w:t>
      </w:r>
    </w:p>
    <w:p w:rsidR="008F7BFB" w:rsidRPr="00C05F8F" w:rsidRDefault="008F7BFB" w:rsidP="008F7BFB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ONLINE </w:t>
      </w:r>
    </w:p>
    <w:p w:rsidR="008F7BFB" w:rsidRPr="00C05F8F" w:rsidRDefault="008F7BFB" w:rsidP="008F7BFB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14.00 - 18.00 EEST / 13:00 – 17:00 CET</w:t>
      </w:r>
    </w:p>
    <w:p w:rsidR="008F7BFB" w:rsidRPr="008F7BFB" w:rsidRDefault="008F7BFB" w:rsidP="008F7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ro-RO" w:eastAsia="ru-RU"/>
        </w:rPr>
      </w:pPr>
      <w:r w:rsidRPr="008F7BFB">
        <w:rPr>
          <w:rFonts w:ascii="Times New Roman" w:eastAsia="Times New Roman" w:hAnsi="Times New Roman" w:cs="Times New Roman"/>
          <w:b/>
          <w:caps/>
          <w:color w:val="1F4E79" w:themeColor="accent1" w:themeShade="80"/>
          <w:sz w:val="28"/>
          <w:szCs w:val="28"/>
          <w:lang w:val="ro-RO"/>
        </w:rPr>
        <w:t>ȘEDINȚA CONSORTIULUI</w:t>
      </w:r>
      <w:bookmarkStart w:id="0" w:name="_GoBack"/>
      <w:bookmarkEnd w:id="0"/>
    </w:p>
    <w:p w:rsidR="008F7BFB" w:rsidRPr="008F7BFB" w:rsidRDefault="008F7BFB" w:rsidP="008F7B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 xml:space="preserve">     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Membrii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Consorțiului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proiectului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Erasmus+ „Enhancement of Quality Assurance in Higher Education System in Moldova – QFORTE”, s-au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întrunit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într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-o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ședință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lucru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</w:p>
    <w:p w:rsidR="008F7BFB" w:rsidRPr="008F7BFB" w:rsidRDefault="008F7BFB" w:rsidP="008F7B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    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Ședința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fost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prezidată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către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Nadejda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VELIȘCO,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coordonatorul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Proiectului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„QFORTE”. La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eveniment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au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participat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reprezentanții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instituțiilor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învățământ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superior din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Republica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Moldova,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parteneri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locali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proiectului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reprezentanții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partenerilor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Uniunii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Europene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</w:p>
    <w:p w:rsidR="008F7BFB" w:rsidRPr="008F7BFB" w:rsidRDefault="008F7BFB" w:rsidP="008F7B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     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cadrul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evenimentului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au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fost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raportate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analizate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pachetele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lucru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nivelul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implementare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gram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</w:t>
      </w:r>
      <w:proofErr w:type="gram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acestora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. La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fel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au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fost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trasate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noile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obiective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ale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proiectului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,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printre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care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unele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actualizări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pachetelor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lucru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, care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răspund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creșterea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capacităților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instituționale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pentru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implementarea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reformei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asigurării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studiilor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(QA)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managementului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proiectului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</w:p>
    <w:p w:rsidR="008F7BFB" w:rsidRPr="008F7BFB" w:rsidRDefault="008F7BFB" w:rsidP="008F7B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      </w:t>
      </w:r>
      <w:proofErr w:type="spellStart"/>
      <w:proofErr w:type="gram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Menționăm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că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Universitatea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Stat din Moldova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este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coordonatorul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proiectului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„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Îmbunătățirea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Asigurării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Sistemul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Învățământ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Superior din Moldova”, care are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scopul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promova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consolida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cultura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asigurării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Republica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Moldova; de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constitui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consensul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național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al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actorilor-cheie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cu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privire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la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problemele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dezvoltare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până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noiembrie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2023; de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dezvolta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promova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cadrul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legislativ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național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stimula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schimbările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reglementare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privind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asigurarea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instituțiile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învățământ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superior din Moldova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până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noiembrie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2023.</w:t>
      </w:r>
      <w:proofErr w:type="gramEnd"/>
    </w:p>
    <w:p w:rsidR="008F7BFB" w:rsidRPr="008F7BFB" w:rsidRDefault="008F7BFB" w:rsidP="008F7B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Parteneri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locali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:</w:t>
      </w:r>
    </w:p>
    <w:p w:rsidR="008F7BFB" w:rsidRPr="008F7BFB" w:rsidRDefault="008F7BFB" w:rsidP="008F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Universitatea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Stat din Moldova (USM) –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coordonator</w:t>
      </w:r>
      <w:proofErr w:type="spellEnd"/>
    </w:p>
    <w:p w:rsidR="008F7BFB" w:rsidRPr="008F7BFB" w:rsidRDefault="008F7BFB" w:rsidP="008F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Ministerul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Educației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Cercetării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Republicii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Moldova (MERRM)</w:t>
      </w:r>
    </w:p>
    <w:p w:rsidR="008F7BFB" w:rsidRPr="008F7BFB" w:rsidRDefault="008F7BFB" w:rsidP="008F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Agenția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Națională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Asigurare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Educație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Cercetare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(ANACEC)</w:t>
      </w:r>
    </w:p>
    <w:p w:rsidR="008F7BFB" w:rsidRPr="008F7BFB" w:rsidRDefault="008F7BFB" w:rsidP="008F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Academia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Studii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Economice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(ASEM)</w:t>
      </w:r>
    </w:p>
    <w:p w:rsidR="008F7BFB" w:rsidRPr="008F7BFB" w:rsidRDefault="008F7BFB" w:rsidP="008F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Academia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Muzică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,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Teatru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Arte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Plastice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(AMTAP)</w:t>
      </w:r>
    </w:p>
    <w:p w:rsidR="008F7BFB" w:rsidRPr="008F7BFB" w:rsidRDefault="008F7BFB" w:rsidP="008F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Universitatea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Stat “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Alecu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Russo” din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Bălți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(USARB)</w:t>
      </w:r>
    </w:p>
    <w:p w:rsidR="008F7BFB" w:rsidRPr="008F7BFB" w:rsidRDefault="008F7BFB" w:rsidP="008F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Universitatea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Stat din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Cahul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(USC)</w:t>
      </w:r>
    </w:p>
    <w:p w:rsidR="008F7BFB" w:rsidRPr="008F7BFB" w:rsidRDefault="008F7BFB" w:rsidP="008F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Universitatea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Stat din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Comrat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(KDU)</w:t>
      </w:r>
    </w:p>
    <w:p w:rsidR="008F7BFB" w:rsidRPr="008F7BFB" w:rsidRDefault="008F7BFB" w:rsidP="008F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Universitatea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Studii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Politice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Economice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Europene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“Constantin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Stere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” (USPEE).</w:t>
      </w:r>
    </w:p>
    <w:p w:rsidR="008F7BFB" w:rsidRPr="008F7BFB" w:rsidRDefault="008F7BFB" w:rsidP="008F7B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Parteneri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UE:</w:t>
      </w:r>
    </w:p>
    <w:p w:rsidR="008F7BFB" w:rsidRPr="008F7BFB" w:rsidRDefault="008F7BFB" w:rsidP="008F7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lastRenderedPageBreak/>
        <w:t>Universitatea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din Montpellier,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Franța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(UM)</w:t>
      </w:r>
    </w:p>
    <w:p w:rsidR="008F7BFB" w:rsidRPr="008F7BFB" w:rsidRDefault="008F7BFB" w:rsidP="008F7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Universitatea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din Salamanca,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Spania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(USAL)</w:t>
      </w:r>
    </w:p>
    <w:p w:rsidR="008F7BFB" w:rsidRPr="008F7BFB" w:rsidRDefault="008F7BFB" w:rsidP="008F7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Universitatea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din Leipzig, Germania (ULEI)</w:t>
      </w:r>
    </w:p>
    <w:p w:rsidR="008F7BFB" w:rsidRPr="008F7BFB" w:rsidRDefault="008F7BFB" w:rsidP="008F7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Institutul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Dezvoltare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Cercetare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Politicilor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Europene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din Maribor, Slovenia (EPDRI)</w:t>
      </w:r>
    </w:p>
    <w:p w:rsidR="008F7BFB" w:rsidRPr="008F7BFB" w:rsidRDefault="008F7BFB" w:rsidP="008F7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Rețeaua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agenții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asigurare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din Europa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Centrală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8F7BFB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Est (CEENQA)</w:t>
      </w:r>
    </w:p>
    <w:p w:rsidR="00D60453" w:rsidRPr="008F7BFB" w:rsidRDefault="00D60453">
      <w:pPr>
        <w:rPr>
          <w:rFonts w:ascii="Times New Roman" w:hAnsi="Times New Roman" w:cs="Times New Roman"/>
          <w:lang w:val="en-US"/>
        </w:rPr>
      </w:pPr>
    </w:p>
    <w:sectPr w:rsidR="00D60453" w:rsidRPr="008F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4417"/>
    <w:multiLevelType w:val="multilevel"/>
    <w:tmpl w:val="D68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B636D"/>
    <w:multiLevelType w:val="multilevel"/>
    <w:tmpl w:val="3C86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69"/>
    <w:rsid w:val="003C5E28"/>
    <w:rsid w:val="008F7BFB"/>
    <w:rsid w:val="00A07769"/>
    <w:rsid w:val="00D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ACD1-EB09-4564-885C-6253018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2022-03-18T07:15:00Z</dcterms:created>
  <dcterms:modified xsi:type="dcterms:W3CDTF">2022-03-18T07:20:00Z</dcterms:modified>
</cp:coreProperties>
</file>