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2BB" w:rsidRPr="00C86549" w:rsidRDefault="0013366C" w:rsidP="00C865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86549">
        <w:rPr>
          <w:rFonts w:ascii="Times New Roman" w:hAnsi="Times New Roman" w:cs="Times New Roman"/>
          <w:b/>
          <w:sz w:val="28"/>
          <w:szCs w:val="28"/>
        </w:rPr>
        <w:t>Vizita</w:t>
      </w:r>
      <w:proofErr w:type="spellEnd"/>
      <w:r w:rsidR="00C86549"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 w:rsidR="00C86549">
        <w:rPr>
          <w:rFonts w:ascii="Times New Roman" w:hAnsi="Times New Roman" w:cs="Times New Roman"/>
          <w:b/>
          <w:sz w:val="28"/>
          <w:szCs w:val="28"/>
        </w:rPr>
        <w:t>studiu</w:t>
      </w:r>
      <w:proofErr w:type="spellEnd"/>
      <w:r w:rsidRPr="00C86549">
        <w:rPr>
          <w:rFonts w:ascii="Times New Roman" w:hAnsi="Times New Roman" w:cs="Times New Roman"/>
          <w:b/>
          <w:sz w:val="28"/>
          <w:szCs w:val="28"/>
        </w:rPr>
        <w:t xml:space="preserve"> la</w:t>
      </w:r>
      <w:r w:rsidR="00BB3184" w:rsidRPr="00C865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86549">
        <w:rPr>
          <w:rFonts w:ascii="Times New Roman" w:hAnsi="Times New Roman" w:cs="Times New Roman"/>
          <w:b/>
          <w:sz w:val="28"/>
          <w:szCs w:val="28"/>
        </w:rPr>
        <w:t>Universitatea</w:t>
      </w:r>
      <w:proofErr w:type="spellEnd"/>
      <w:r w:rsidRPr="00C86549">
        <w:rPr>
          <w:rFonts w:ascii="Times New Roman" w:hAnsi="Times New Roman" w:cs="Times New Roman"/>
          <w:b/>
          <w:sz w:val="28"/>
          <w:szCs w:val="28"/>
        </w:rPr>
        <w:t xml:space="preserve"> din Montpellier</w:t>
      </w:r>
      <w:r w:rsidR="00E00A78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E00A78">
        <w:rPr>
          <w:rFonts w:ascii="Times New Roman" w:hAnsi="Times New Roman" w:cs="Times New Roman"/>
          <w:b/>
          <w:sz w:val="28"/>
          <w:szCs w:val="28"/>
        </w:rPr>
        <w:t>activitate</w:t>
      </w:r>
      <w:proofErr w:type="spellEnd"/>
      <w:r w:rsidR="00E00A78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="00E00A78">
        <w:rPr>
          <w:rFonts w:ascii="Times New Roman" w:hAnsi="Times New Roman" w:cs="Times New Roman"/>
          <w:b/>
          <w:sz w:val="28"/>
          <w:szCs w:val="28"/>
        </w:rPr>
        <w:t>proiectului</w:t>
      </w:r>
      <w:proofErr w:type="spellEnd"/>
      <w:r w:rsidR="00E00A78">
        <w:rPr>
          <w:rFonts w:ascii="Times New Roman" w:hAnsi="Times New Roman" w:cs="Times New Roman"/>
          <w:b/>
          <w:sz w:val="28"/>
          <w:szCs w:val="28"/>
        </w:rPr>
        <w:t xml:space="preserve"> QFORTE</w:t>
      </w:r>
    </w:p>
    <w:p w:rsidR="00F66F1F" w:rsidRDefault="00F66F1F" w:rsidP="009E3DB6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66F1F">
        <w:rPr>
          <w:rFonts w:ascii="Times New Roman" w:hAnsi="Times New Roman" w:cs="Times New Roman"/>
          <w:sz w:val="24"/>
          <w:szCs w:val="24"/>
        </w:rPr>
        <w:t xml:space="preserve">La data de 18-22 </w:t>
      </w:r>
      <w:proofErr w:type="spellStart"/>
      <w:r w:rsidRPr="00F66F1F">
        <w:rPr>
          <w:rFonts w:ascii="Times New Roman" w:hAnsi="Times New Roman" w:cs="Times New Roman"/>
          <w:sz w:val="24"/>
          <w:szCs w:val="24"/>
        </w:rPr>
        <w:t>octombrie</w:t>
      </w:r>
      <w:proofErr w:type="spellEnd"/>
      <w:r w:rsidRPr="00F66F1F">
        <w:rPr>
          <w:rFonts w:ascii="Times New Roman" w:hAnsi="Times New Roman" w:cs="Times New Roman"/>
          <w:sz w:val="24"/>
          <w:szCs w:val="24"/>
        </w:rPr>
        <w:t xml:space="preserve"> 2021, </w:t>
      </w:r>
      <w:r w:rsidRPr="00F66F1F">
        <w:rPr>
          <w:rFonts w:ascii="Times New Roman" w:hAnsi="Times New Roman" w:cs="Times New Roman"/>
          <w:sz w:val="24"/>
          <w:szCs w:val="24"/>
          <w:lang w:val="ro-MD"/>
        </w:rPr>
        <w:t>în cadrul proiectului QFORTE (</w:t>
      </w:r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Enhancement of Quality Assurance in Higher Education System in Moldova/</w:t>
      </w:r>
      <w:r w:rsidRPr="00F66F1F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proofErr w:type="spellStart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Îmbunătățirea</w:t>
      </w:r>
      <w:proofErr w:type="spellEnd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Asigurării</w:t>
      </w:r>
      <w:proofErr w:type="spellEnd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Calității</w:t>
      </w:r>
      <w:proofErr w:type="spellEnd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în</w:t>
      </w:r>
      <w:proofErr w:type="spellEnd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Sistemul</w:t>
      </w:r>
      <w:proofErr w:type="spellEnd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de </w:t>
      </w:r>
      <w:proofErr w:type="spellStart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Învățământ</w:t>
      </w:r>
      <w:proofErr w:type="spellEnd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Superior din Moldova, </w:t>
      </w:r>
      <w:proofErr w:type="spellStart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numărul</w:t>
      </w:r>
      <w:proofErr w:type="spellEnd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de </w:t>
      </w:r>
      <w:proofErr w:type="spellStart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referință</w:t>
      </w:r>
      <w:proofErr w:type="spellEnd"/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</w:t>
      </w:r>
      <w:r w:rsidRPr="00F66F1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F66F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618742-EPP-1-2020-1-MD-EPPKA2-CBHE-SP)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980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80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fost</w:t>
      </w:r>
      <w:proofErr w:type="spellEnd"/>
      <w:r w:rsidR="00980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efectuată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o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vizită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studiu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la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Universitatea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din Montpellier,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Franța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Evenimentul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</w:t>
      </w:r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avut</w:t>
      </w:r>
      <w:proofErr w:type="spellEnd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drept</w:t>
      </w:r>
      <w:proofErr w:type="spellEnd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obiectiv</w:t>
      </w:r>
      <w:proofErr w:type="spellEnd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 </w:t>
      </w:r>
      <w:proofErr w:type="spellStart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cunoa</w:t>
      </w:r>
      <w:proofErr w:type="spellEnd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o-MD"/>
        </w:rPr>
        <w:t>ș</w:t>
      </w:r>
      <w:proofErr w:type="spellStart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terea</w:t>
      </w:r>
      <w:proofErr w:type="spellEnd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sistemelor</w:t>
      </w:r>
      <w:proofErr w:type="spellEnd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actuale</w:t>
      </w:r>
      <w:proofErr w:type="spellEnd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de </w:t>
      </w:r>
      <w:proofErr w:type="spellStart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evaluare</w:t>
      </w:r>
      <w:proofErr w:type="spellEnd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intern</w:t>
      </w:r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o-MD"/>
        </w:rPr>
        <w:t xml:space="preserve">ă și externă a calității în vederea acreditării instituționale, îmbunătățirea acestora în </w:t>
      </w:r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o-MD"/>
        </w:rPr>
        <w:t>baza bunelor</w:t>
      </w:r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o-MD"/>
        </w:rPr>
        <w:t xml:space="preserve"> practici europene, precum și cunoaște</w:t>
      </w:r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o-MD"/>
        </w:rPr>
        <w:t>rea strategiei instituționale d</w:t>
      </w:r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o-MD"/>
        </w:rPr>
        <w:t>e asigurare a calității a Universității din Montpellier. Luând în</w:t>
      </w:r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o-MD"/>
        </w:rPr>
        <w:t xml:space="preserve"> considerare restricțiile impus</w:t>
      </w:r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o-MD"/>
        </w:rPr>
        <w:t>e de criza COVID-19, evenimentul a fost organizat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format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hibrid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F66F1F" w:rsidRDefault="00F66F1F" w:rsidP="009E3DB6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Din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partea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Universității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de Stat</w:t>
      </w:r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din Moldova,</w:t>
      </w:r>
      <w:r w:rsidR="00D968D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care </w:t>
      </w:r>
      <w:proofErr w:type="spellStart"/>
      <w:r w:rsidR="00D968D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este</w:t>
      </w:r>
      <w:proofErr w:type="spellEnd"/>
      <w:r w:rsidR="00D968D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B97EE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instituția</w:t>
      </w:r>
      <w:proofErr w:type="spellEnd"/>
      <w:r w:rsidR="00DE1B4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968D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coordonatoare</w:t>
      </w:r>
      <w:proofErr w:type="spellEnd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</w:t>
      </w:r>
      <w:proofErr w:type="spellStart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proiectului</w:t>
      </w:r>
      <w:proofErr w:type="spellEnd"/>
      <w:r w:rsidR="00DD7D2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au</w:t>
      </w:r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fost</w:t>
      </w:r>
      <w:proofErr w:type="spellEnd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delegați</w:t>
      </w:r>
      <w:proofErr w:type="spellEnd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pentru</w:t>
      </w:r>
      <w:proofErr w:type="spellEnd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</w:t>
      </w:r>
      <w:proofErr w:type="spellStart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participa</w:t>
      </w:r>
      <w:proofErr w:type="spellEnd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la </w:t>
      </w:r>
      <w:proofErr w:type="spellStart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eveniment</w:t>
      </w:r>
      <w:proofErr w:type="spellEnd"/>
      <w:r w:rsidR="006418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na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Otilia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Dandara -</w:t>
      </w:r>
      <w:r w:rsidR="006031B8" w:rsidRPr="006031B8">
        <w:t xml:space="preserve"> </w:t>
      </w:r>
      <w:proofErr w:type="spellStart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Prorector</w:t>
      </w:r>
      <w:proofErr w:type="spellEnd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pentru</w:t>
      </w:r>
      <w:proofErr w:type="spellEnd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activitatea</w:t>
      </w:r>
      <w:proofErr w:type="spellEnd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didactică</w:t>
      </w:r>
      <w:proofErr w:type="spellEnd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na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Irina </w:t>
      </w:r>
      <w:proofErr w:type="spellStart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Gîncu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-</w:t>
      </w:r>
      <w:r w:rsidR="006031B8" w:rsidRPr="006031B8">
        <w:t xml:space="preserve"> </w:t>
      </w:r>
      <w:proofErr w:type="spellStart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Șef</w:t>
      </w:r>
      <w:proofErr w:type="spellEnd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Secţie</w:t>
      </w:r>
      <w:proofErr w:type="spellEnd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Organizare</w:t>
      </w:r>
      <w:proofErr w:type="spellEnd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şi</w:t>
      </w:r>
      <w:proofErr w:type="spellEnd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 w:rsidRP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Evidenţă</w:t>
      </w:r>
      <w:proofErr w:type="spellEnd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și</w:t>
      </w:r>
      <w:proofErr w:type="spellEnd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E00A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na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Maria </w:t>
      </w:r>
      <w:proofErr w:type="spellStart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Hămuraru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 </w:t>
      </w:r>
      <w:proofErr w:type="spellStart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Decanul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facultății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de </w:t>
      </w:r>
      <w:proofErr w:type="spellStart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Științe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Economice</w:t>
      </w:r>
      <w:proofErr w:type="spellEnd"/>
      <w:r w:rsidR="006031B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E00A78" w:rsidRDefault="00E00A78" w:rsidP="009E3DB6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Programul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vizitei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inclus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subiectele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privind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</w:t>
      </w:r>
    </w:p>
    <w:p w:rsidR="00E00A78" w:rsidRPr="00E00A78" w:rsidRDefault="00E00A78" w:rsidP="00E00A78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E00A78">
        <w:t>- specificul cadrului național francez de asigurare a calității, proceduri naționale de acreditare instituțională și evaluare externă în Franța;</w:t>
      </w:r>
    </w:p>
    <w:p w:rsidR="00E00A78" w:rsidRPr="00E00A78" w:rsidRDefault="00E00A78" w:rsidP="00E00A78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E00A78">
        <w:t>– procesul, principiile si organizarea procesului de asigurare internă a calității în cadrul universității franceze;</w:t>
      </w:r>
    </w:p>
    <w:p w:rsidR="00E00A78" w:rsidRPr="00E00A78" w:rsidRDefault="00E00A78" w:rsidP="00E00A78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E00A78">
        <w:t>– strategiile instituționale de asigurare a calității ale Universității din Montpellier, instrumentele și metodologia aplicată;</w:t>
      </w:r>
    </w:p>
    <w:p w:rsidR="00E00A78" w:rsidRPr="00E00A78" w:rsidRDefault="00E00A78" w:rsidP="00E00A78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E00A78">
        <w:t>– experiența franceză în parcurgerea procesului de acreditare a programelor de studii, dar și a acreditării instituționale.</w:t>
      </w:r>
    </w:p>
    <w:p w:rsidR="00E00A78" w:rsidRPr="00E00A78" w:rsidRDefault="00E00A78" w:rsidP="009E3DB6">
      <w:pPr>
        <w:pStyle w:val="a3"/>
        <w:shd w:val="clear" w:color="auto" w:fill="FFFFFF"/>
        <w:spacing w:before="0" w:beforeAutospacing="0" w:after="300" w:afterAutospacing="0"/>
        <w:ind w:firstLine="720"/>
        <w:jc w:val="both"/>
        <w:textAlignment w:val="baseline"/>
      </w:pPr>
      <w:r w:rsidRPr="00E00A78">
        <w:t>Un subiect de interes major pentru participanţii la vizita de studiu l-au reprezentat indicatorii de monitorizare ale proceselor interne ale Universității din Montpellier sub aspectul impactului asupra performanței managementului universității și al plasamentului universității în clasamentele internaționale.</w:t>
      </w:r>
    </w:p>
    <w:p w:rsidR="00FF0FEF" w:rsidRPr="00E00A78" w:rsidRDefault="00E00A78" w:rsidP="009E3DB6">
      <w:pPr>
        <w:pStyle w:val="a3"/>
        <w:shd w:val="clear" w:color="auto" w:fill="FFFFFF"/>
        <w:spacing w:before="0" w:beforeAutospacing="0" w:after="300" w:afterAutospacing="0"/>
        <w:ind w:firstLine="720"/>
        <w:jc w:val="both"/>
        <w:textAlignment w:val="baseline"/>
      </w:pPr>
      <w:r w:rsidRPr="00E00A78">
        <w:t>Important de menționat este că, procesul de asigurare și monitorizare a calității în Universitatea din Montpellier se bazează pe o abordare holistică, fiind realizată inclusiv în cadrul proiectelor pe care le implementează sau este parteneră.</w:t>
      </w:r>
      <w:r w:rsidR="00641878">
        <w:rPr>
          <w:bCs/>
          <w:shd w:val="clear" w:color="auto" w:fill="FFFFFF"/>
        </w:rPr>
        <w:t xml:space="preserve"> </w:t>
      </w:r>
    </w:p>
    <w:p w:rsidR="00DE1B4F" w:rsidRDefault="00DE1B4F" w:rsidP="009E3DB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F66F1F">
        <w:rPr>
          <w:rFonts w:ascii="Times New Roman" w:hAnsi="Times New Roman" w:cs="Times New Roman"/>
          <w:sz w:val="24"/>
          <w:szCs w:val="24"/>
        </w:rPr>
        <w:t xml:space="preserve">rima </w:t>
      </w:r>
      <w:proofErr w:type="spellStart"/>
      <w:r w:rsidRPr="00F66F1F">
        <w:rPr>
          <w:rFonts w:ascii="Times New Roman" w:hAnsi="Times New Roman" w:cs="Times New Roman"/>
          <w:sz w:val="24"/>
          <w:szCs w:val="24"/>
        </w:rPr>
        <w:t>sesiune</w:t>
      </w:r>
      <w:proofErr w:type="spellEnd"/>
      <w:r w:rsidRPr="00F66F1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vizitei</w:t>
      </w:r>
      <w:proofErr w:type="spellEnd"/>
      <w:r w:rsidRPr="00F66F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13366C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66C" w:rsidRPr="00F66F1F">
        <w:rPr>
          <w:rFonts w:ascii="Times New Roman" w:hAnsi="Times New Roman" w:cs="Times New Roman"/>
          <w:sz w:val="24"/>
          <w:szCs w:val="24"/>
        </w:rPr>
        <w:t>deschis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13366C" w:rsidRPr="00F66F1F">
        <w:rPr>
          <w:rFonts w:ascii="Times New Roman" w:hAnsi="Times New Roman" w:cs="Times New Roman"/>
          <w:sz w:val="24"/>
          <w:szCs w:val="24"/>
        </w:rPr>
        <w:t xml:space="preserve"> </w:t>
      </w:r>
      <w:r w:rsidR="00E00A78">
        <w:rPr>
          <w:rFonts w:ascii="Times New Roman" w:hAnsi="Times New Roman" w:cs="Times New Roman"/>
          <w:sz w:val="24"/>
          <w:szCs w:val="24"/>
        </w:rPr>
        <w:t>d</w:t>
      </w:r>
      <w:r w:rsidR="00641878">
        <w:rPr>
          <w:rFonts w:ascii="Times New Roman" w:hAnsi="Times New Roman" w:cs="Times New Roman"/>
          <w:sz w:val="24"/>
          <w:szCs w:val="24"/>
        </w:rPr>
        <w:t>l Patrick Caron</w:t>
      </w:r>
      <w:r w:rsidR="0013366C" w:rsidRPr="00F66F1F">
        <w:rPr>
          <w:rFonts w:ascii="Times New Roman" w:hAnsi="Times New Roman" w:cs="Times New Roman"/>
          <w:sz w:val="24"/>
          <w:szCs w:val="24"/>
        </w:rPr>
        <w:t xml:space="preserve"> </w:t>
      </w:r>
      <w:r w:rsidR="00641878">
        <w:rPr>
          <w:rFonts w:ascii="Times New Roman" w:hAnsi="Times New Roman" w:cs="Times New Roman"/>
          <w:sz w:val="24"/>
          <w:szCs w:val="24"/>
          <w:lang w:val="ro-MD"/>
        </w:rPr>
        <w:t xml:space="preserve">și </w:t>
      </w:r>
      <w:r w:rsidR="00E00A78">
        <w:rPr>
          <w:rFonts w:ascii="Times New Roman" w:hAnsi="Times New Roman" w:cs="Times New Roman"/>
          <w:sz w:val="24"/>
          <w:szCs w:val="24"/>
          <w:lang w:val="ro-MD"/>
        </w:rPr>
        <w:t>d</w:t>
      </w:r>
      <w:r w:rsidR="005368E0">
        <w:rPr>
          <w:rFonts w:ascii="Times New Roman" w:hAnsi="Times New Roman" w:cs="Times New Roman"/>
          <w:sz w:val="24"/>
          <w:szCs w:val="24"/>
          <w:lang w:val="ro-MD"/>
        </w:rPr>
        <w:t xml:space="preserve">na </w:t>
      </w:r>
      <w:r w:rsidR="00641878">
        <w:rPr>
          <w:rFonts w:ascii="Times New Roman" w:hAnsi="Times New Roman" w:cs="Times New Roman"/>
          <w:sz w:val="24"/>
          <w:szCs w:val="24"/>
          <w:lang w:val="ro-MD"/>
        </w:rPr>
        <w:t>Celine Delacourt-Gollain,</w:t>
      </w:r>
      <w:r w:rsidR="00641878" w:rsidRPr="00641878">
        <w:rPr>
          <w:rFonts w:ascii="Times New Roman" w:hAnsi="Times New Roman" w:cs="Times New Roman"/>
          <w:sz w:val="24"/>
          <w:szCs w:val="24"/>
        </w:rPr>
        <w:t xml:space="preserve"> </w:t>
      </w:r>
      <w:r w:rsidR="00641878" w:rsidRPr="00F66F1F">
        <w:rPr>
          <w:rFonts w:ascii="Times New Roman" w:hAnsi="Times New Roman" w:cs="Times New Roman"/>
          <w:sz w:val="24"/>
          <w:szCs w:val="24"/>
        </w:rPr>
        <w:t>pro-</w:t>
      </w:r>
      <w:proofErr w:type="spellStart"/>
      <w:r w:rsidR="00641878" w:rsidRPr="00F66F1F">
        <w:rPr>
          <w:rFonts w:ascii="Times New Roman" w:hAnsi="Times New Roman" w:cs="Times New Roman"/>
          <w:sz w:val="24"/>
          <w:szCs w:val="24"/>
        </w:rPr>
        <w:t>rectorul</w:t>
      </w:r>
      <w:proofErr w:type="spellEnd"/>
      <w:r w:rsidR="00DD7D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D2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D7D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7D29">
        <w:rPr>
          <w:rFonts w:ascii="Times New Roman" w:hAnsi="Times New Roman" w:cs="Times New Roman"/>
          <w:sz w:val="24"/>
          <w:szCs w:val="24"/>
        </w:rPr>
        <w:t>șef</w:t>
      </w:r>
      <w:proofErr w:type="spellEnd"/>
      <w:r w:rsidR="00DD7D29">
        <w:rPr>
          <w:rFonts w:ascii="Times New Roman" w:hAnsi="Times New Roman" w:cs="Times New Roman"/>
          <w:sz w:val="24"/>
          <w:szCs w:val="24"/>
        </w:rPr>
        <w:t xml:space="preserve"> a</w:t>
      </w:r>
      <w:r w:rsidR="006418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878">
        <w:rPr>
          <w:rFonts w:ascii="Times New Roman" w:hAnsi="Times New Roman" w:cs="Times New Roman"/>
          <w:sz w:val="24"/>
          <w:szCs w:val="24"/>
        </w:rPr>
        <w:t>departamentului</w:t>
      </w:r>
      <w:proofErr w:type="spellEnd"/>
      <w:r w:rsidR="00641878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878" w:rsidRPr="00F66F1F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641878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878" w:rsidRPr="00F66F1F">
        <w:rPr>
          <w:rFonts w:ascii="Times New Roman" w:hAnsi="Times New Roman" w:cs="Times New Roman"/>
          <w:sz w:val="24"/>
          <w:szCs w:val="24"/>
        </w:rPr>
        <w:t>rela</w:t>
      </w:r>
      <w:proofErr w:type="spellEnd"/>
      <w:r w:rsidR="00641878" w:rsidRPr="00F66F1F">
        <w:rPr>
          <w:rFonts w:ascii="Times New Roman" w:hAnsi="Times New Roman" w:cs="Times New Roman"/>
          <w:sz w:val="24"/>
          <w:szCs w:val="24"/>
          <w:lang w:val="ro-MD"/>
        </w:rPr>
        <w:t>ții internaționale</w:t>
      </w:r>
      <w:r w:rsidR="00E73B2F" w:rsidRPr="00F66F1F">
        <w:rPr>
          <w:rFonts w:ascii="Times New Roman" w:hAnsi="Times New Roman" w:cs="Times New Roman"/>
          <w:sz w:val="24"/>
          <w:szCs w:val="24"/>
          <w:lang w:val="ro-MD"/>
        </w:rPr>
        <w:t>,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cu </w:t>
      </w:r>
      <w:r w:rsidR="00BB3184">
        <w:rPr>
          <w:rFonts w:ascii="Times New Roman" w:hAnsi="Times New Roman" w:cs="Times New Roman"/>
          <w:sz w:val="24"/>
          <w:szCs w:val="24"/>
          <w:lang w:val="ro-MD"/>
        </w:rPr>
        <w:t xml:space="preserve">o </w:t>
      </w:r>
      <w:r w:rsidR="00BB3184" w:rsidRPr="00F66F1F">
        <w:rPr>
          <w:rFonts w:ascii="Times New Roman" w:hAnsi="Times New Roman" w:cs="Times New Roman"/>
          <w:sz w:val="24"/>
          <w:szCs w:val="24"/>
          <w:lang w:val="ro-MD"/>
        </w:rPr>
        <w:t>prezentare</w:t>
      </w:r>
      <w:r w:rsidR="00E73B2F" w:rsidRPr="00F66F1F">
        <w:rPr>
          <w:rFonts w:ascii="Times New Roman" w:hAnsi="Times New Roman" w:cs="Times New Roman"/>
          <w:sz w:val="24"/>
          <w:szCs w:val="24"/>
          <w:lang w:val="ro-MD"/>
        </w:rPr>
        <w:t xml:space="preserve"> a </w:t>
      </w:r>
      <w:r w:rsidR="0013366C" w:rsidRPr="00F66F1F">
        <w:rPr>
          <w:rFonts w:ascii="Times New Roman" w:hAnsi="Times New Roman" w:cs="Times New Roman"/>
          <w:sz w:val="24"/>
          <w:szCs w:val="24"/>
          <w:lang w:val="ro-MD"/>
        </w:rPr>
        <w:t xml:space="preserve">Universității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din </w:t>
      </w:r>
      <w:r w:rsidR="0013366C" w:rsidRPr="00F66F1F">
        <w:rPr>
          <w:rFonts w:ascii="Times New Roman" w:hAnsi="Times New Roman" w:cs="Times New Roman"/>
          <w:sz w:val="24"/>
          <w:szCs w:val="24"/>
          <w:lang w:val="ro-MD"/>
        </w:rPr>
        <w:t>Montpellier</w:t>
      </w:r>
      <w:r w:rsidR="001A141B" w:rsidRPr="00F66F1F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13366C" w:rsidRPr="00F66F1F">
        <w:rPr>
          <w:rFonts w:ascii="Times New Roman" w:hAnsi="Times New Roman" w:cs="Times New Roman"/>
          <w:sz w:val="24"/>
          <w:szCs w:val="24"/>
          <w:lang w:val="ro-MD"/>
        </w:rPr>
        <w:t>- cea mai tânără un</w:t>
      </w:r>
      <w:r w:rsidR="00641878">
        <w:rPr>
          <w:rFonts w:ascii="Times New Roman" w:hAnsi="Times New Roman" w:cs="Times New Roman"/>
          <w:sz w:val="24"/>
          <w:szCs w:val="24"/>
          <w:lang w:val="ro-MD"/>
        </w:rPr>
        <w:t>iversitate medievală.</w:t>
      </w:r>
      <w:r w:rsidR="001A141B" w:rsidRPr="00F66F1F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În cadrul acestei prezentări s-a discutat </w:t>
      </w:r>
      <w:r w:rsidR="00E00A78">
        <w:rPr>
          <w:rFonts w:ascii="Times New Roman" w:hAnsi="Times New Roman" w:cs="Times New Roman"/>
          <w:sz w:val="24"/>
          <w:szCs w:val="24"/>
          <w:lang w:val="ro-MD"/>
        </w:rPr>
        <w:t xml:space="preserve">strategia </w:t>
      </w:r>
      <w:r w:rsidR="00F54066" w:rsidRPr="00F66F1F">
        <w:rPr>
          <w:rFonts w:ascii="Times New Roman" w:hAnsi="Times New Roman" w:cs="Times New Roman"/>
          <w:sz w:val="24"/>
          <w:szCs w:val="24"/>
          <w:lang w:val="ro-MD"/>
        </w:rPr>
        <w:t>universității de a crea o tematică intensivă în cercetare, care o să fie recunoscută la nivel i</w:t>
      </w:r>
      <w:r>
        <w:rPr>
          <w:rFonts w:ascii="Times New Roman" w:hAnsi="Times New Roman" w:cs="Times New Roman"/>
          <w:sz w:val="24"/>
          <w:szCs w:val="24"/>
          <w:lang w:val="ro-MD"/>
        </w:rPr>
        <w:t>nternațional pentru impactul pe care îl va avea</w:t>
      </w:r>
      <w:r w:rsidR="00F54066" w:rsidRPr="00F66F1F">
        <w:rPr>
          <w:rFonts w:ascii="Times New Roman" w:hAnsi="Times New Roman" w:cs="Times New Roman"/>
          <w:sz w:val="24"/>
          <w:szCs w:val="24"/>
          <w:lang w:val="ro-MD"/>
        </w:rPr>
        <w:t xml:space="preserve"> în domeniile agriculturii, mediului și sănătății </w:t>
      </w:r>
      <w:r w:rsidR="00F54066" w:rsidRPr="00F66F1F">
        <w:rPr>
          <w:rFonts w:ascii="Times New Roman" w:hAnsi="Times New Roman" w:cs="Times New Roman"/>
          <w:sz w:val="24"/>
          <w:szCs w:val="24"/>
        </w:rPr>
        <w:t xml:space="preserve">“Feed, care and protect the world’s population”. </w:t>
      </w:r>
    </w:p>
    <w:p w:rsidR="0013366C" w:rsidRDefault="00F54066" w:rsidP="009E3DB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6F1F">
        <w:rPr>
          <w:rFonts w:ascii="Times New Roman" w:hAnsi="Times New Roman" w:cs="Times New Roman"/>
          <w:sz w:val="24"/>
          <w:szCs w:val="24"/>
        </w:rPr>
        <w:lastRenderedPageBreak/>
        <w:t>În</w:t>
      </w:r>
      <w:proofErr w:type="spellEnd"/>
      <w:r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6F1F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A78">
        <w:rPr>
          <w:rFonts w:ascii="Times New Roman" w:hAnsi="Times New Roman" w:cs="Times New Roman"/>
          <w:sz w:val="24"/>
          <w:szCs w:val="24"/>
        </w:rPr>
        <w:t>vizitei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52042" w:rsidRPr="00F66F1F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41B" w:rsidRPr="00F66F1F">
        <w:rPr>
          <w:rFonts w:ascii="Times New Roman" w:hAnsi="Times New Roman" w:cs="Times New Roman"/>
          <w:sz w:val="24"/>
          <w:szCs w:val="24"/>
        </w:rPr>
        <w:t>menționată</w:t>
      </w:r>
      <w:proofErr w:type="spellEnd"/>
      <w:r w:rsidR="001A141B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41B" w:rsidRPr="00F66F1F">
        <w:rPr>
          <w:rFonts w:ascii="Times New Roman" w:hAnsi="Times New Roman" w:cs="Times New Roman"/>
          <w:sz w:val="24"/>
          <w:szCs w:val="24"/>
        </w:rPr>
        <w:t>strategia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52042" w:rsidRPr="00F66F1F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52042" w:rsidRPr="00F66F1F">
        <w:rPr>
          <w:rFonts w:ascii="Times New Roman" w:hAnsi="Times New Roman" w:cs="Times New Roman"/>
          <w:sz w:val="24"/>
          <w:szCs w:val="24"/>
        </w:rPr>
        <w:t>universității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</w:t>
      </w:r>
      <w:r w:rsidR="00BB3184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 w:rsidR="00BB3184">
        <w:rPr>
          <w:rFonts w:ascii="Times New Roman" w:hAnsi="Times New Roman" w:cs="Times New Roman"/>
          <w:sz w:val="24"/>
          <w:szCs w:val="24"/>
        </w:rPr>
        <w:t>constă</w:t>
      </w:r>
      <w:proofErr w:type="spellEnd"/>
      <w:r w:rsidR="00DE1B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B4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E1B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2042" w:rsidRPr="00F66F1F">
        <w:rPr>
          <w:rFonts w:ascii="Times New Roman" w:hAnsi="Times New Roman" w:cs="Times New Roman"/>
          <w:sz w:val="24"/>
          <w:szCs w:val="24"/>
        </w:rPr>
        <w:t>promovarea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2042" w:rsidRPr="00F66F1F">
        <w:rPr>
          <w:rFonts w:ascii="Times New Roman" w:hAnsi="Times New Roman" w:cs="Times New Roman"/>
          <w:sz w:val="24"/>
          <w:szCs w:val="24"/>
        </w:rPr>
        <w:t>parteneriatelor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52042" w:rsidRPr="00F66F1F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2042" w:rsidRPr="00F66F1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2042" w:rsidRPr="00F66F1F">
        <w:rPr>
          <w:rFonts w:ascii="Times New Roman" w:hAnsi="Times New Roman" w:cs="Times New Roman"/>
          <w:sz w:val="24"/>
          <w:szCs w:val="24"/>
        </w:rPr>
        <w:t>renumite</w:t>
      </w:r>
      <w:proofErr w:type="spellEnd"/>
      <w:r w:rsidR="00A52042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41B" w:rsidRPr="00F66F1F">
        <w:rPr>
          <w:rFonts w:ascii="Times New Roman" w:hAnsi="Times New Roman" w:cs="Times New Roman"/>
          <w:sz w:val="24"/>
          <w:szCs w:val="24"/>
        </w:rPr>
        <w:t>universități</w:t>
      </w:r>
      <w:proofErr w:type="spellEnd"/>
      <w:r w:rsidR="001A141B" w:rsidRPr="00F66F1F">
        <w:rPr>
          <w:rFonts w:ascii="Times New Roman" w:hAnsi="Times New Roman" w:cs="Times New Roman"/>
          <w:sz w:val="24"/>
          <w:szCs w:val="24"/>
        </w:rPr>
        <w:t xml:space="preserve"> din</w:t>
      </w:r>
      <w:r w:rsidR="00DE1B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B4F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="00317E07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B4F">
        <w:rPr>
          <w:rFonts w:ascii="Times New Roman" w:hAnsi="Times New Roman" w:cs="Times New Roman"/>
          <w:sz w:val="24"/>
          <w:szCs w:val="24"/>
        </w:rPr>
        <w:t>e</w:t>
      </w:r>
      <w:r w:rsidR="001A141B" w:rsidRPr="00F66F1F">
        <w:rPr>
          <w:rFonts w:ascii="Times New Roman" w:hAnsi="Times New Roman" w:cs="Times New Roman"/>
          <w:sz w:val="24"/>
          <w:szCs w:val="24"/>
        </w:rPr>
        <w:t>urop</w:t>
      </w:r>
      <w:r w:rsidR="005368E0">
        <w:rPr>
          <w:rFonts w:ascii="Times New Roman" w:hAnsi="Times New Roman" w:cs="Times New Roman"/>
          <w:sz w:val="24"/>
          <w:szCs w:val="24"/>
        </w:rPr>
        <w:t>e</w:t>
      </w:r>
      <w:r w:rsidR="001A141B" w:rsidRPr="00F66F1F">
        <w:rPr>
          <w:rFonts w:ascii="Times New Roman" w:hAnsi="Times New Roman" w:cs="Times New Roman"/>
          <w:sz w:val="24"/>
          <w:szCs w:val="24"/>
        </w:rPr>
        <w:t>a</w:t>
      </w:r>
      <w:r w:rsidR="005368E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A141B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41B" w:rsidRPr="00F66F1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317E07" w:rsidRPr="00F66F1F">
        <w:rPr>
          <w:rFonts w:ascii="Times New Roman" w:hAnsi="Times New Roman" w:cs="Times New Roman"/>
          <w:sz w:val="24"/>
          <w:szCs w:val="24"/>
        </w:rPr>
        <w:t xml:space="preserve"> </w:t>
      </w:r>
      <w:r w:rsidR="005368E0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afara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1C7C">
        <w:rPr>
          <w:rFonts w:ascii="Times New Roman" w:hAnsi="Times New Roman" w:cs="Times New Roman"/>
          <w:sz w:val="24"/>
          <w:szCs w:val="24"/>
        </w:rPr>
        <w:t>a</w:t>
      </w:r>
      <w:r w:rsidR="006D7008">
        <w:rPr>
          <w:rFonts w:ascii="Times New Roman" w:hAnsi="Times New Roman" w:cs="Times New Roman"/>
          <w:sz w:val="24"/>
          <w:szCs w:val="24"/>
        </w:rPr>
        <w:t>ce</w:t>
      </w:r>
      <w:r w:rsidR="005368E0">
        <w:rPr>
          <w:rFonts w:ascii="Times New Roman" w:hAnsi="Times New Roman" w:cs="Times New Roman"/>
          <w:sz w:val="24"/>
          <w:szCs w:val="24"/>
        </w:rPr>
        <w:t>stuia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Rezultatul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așteptat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DE1B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3DF" w:rsidRPr="00F66F1F">
        <w:rPr>
          <w:rFonts w:ascii="Times New Roman" w:hAnsi="Times New Roman" w:cs="Times New Roman"/>
          <w:sz w:val="24"/>
          <w:szCs w:val="24"/>
        </w:rPr>
        <w:t>deschiderea</w:t>
      </w:r>
      <w:proofErr w:type="spellEnd"/>
      <w:r w:rsidR="009153DF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3DF" w:rsidRPr="00F66F1F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="009153DF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3DF" w:rsidRPr="00F66F1F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="009153DF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3DF" w:rsidRPr="00F66F1F">
        <w:rPr>
          <w:rFonts w:ascii="Times New Roman" w:hAnsi="Times New Roman" w:cs="Times New Roman"/>
          <w:sz w:val="24"/>
          <w:szCs w:val="24"/>
        </w:rPr>
        <w:t>oportunități</w:t>
      </w:r>
      <w:proofErr w:type="spellEnd"/>
      <w:r w:rsidR="009153DF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1B8">
        <w:rPr>
          <w:rFonts w:ascii="Times New Roman" w:hAnsi="Times New Roman" w:cs="Times New Roman"/>
          <w:sz w:val="24"/>
          <w:szCs w:val="24"/>
        </w:rPr>
        <w:t>academice</w:t>
      </w:r>
      <w:proofErr w:type="spellEnd"/>
      <w:r w:rsidR="009153DF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3DF" w:rsidRPr="00F66F1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9153DF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3DF" w:rsidRPr="00F66F1F">
        <w:rPr>
          <w:rFonts w:ascii="Times New Roman" w:hAnsi="Times New Roman" w:cs="Times New Roman"/>
          <w:sz w:val="24"/>
          <w:szCs w:val="24"/>
        </w:rPr>
        <w:t>studenți</w:t>
      </w:r>
      <w:proofErr w:type="spellEnd"/>
      <w:r w:rsidR="006031B8">
        <w:rPr>
          <w:rFonts w:ascii="Times New Roman" w:hAnsi="Times New Roman" w:cs="Times New Roman"/>
          <w:sz w:val="24"/>
          <w:szCs w:val="24"/>
        </w:rPr>
        <w:t>,</w:t>
      </w:r>
      <w:r w:rsidR="009153DF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41B" w:rsidRPr="00F66F1F">
        <w:rPr>
          <w:rFonts w:ascii="Times New Roman" w:hAnsi="Times New Roman" w:cs="Times New Roman"/>
          <w:sz w:val="24"/>
          <w:szCs w:val="24"/>
        </w:rPr>
        <w:t>studii</w:t>
      </w:r>
      <w:proofErr w:type="spellEnd"/>
      <w:r w:rsidR="001A141B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41B" w:rsidRPr="00F66F1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1A141B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141B" w:rsidRPr="00F66F1F">
        <w:rPr>
          <w:rFonts w:ascii="Times New Roman" w:hAnsi="Times New Roman" w:cs="Times New Roman"/>
          <w:sz w:val="24"/>
          <w:szCs w:val="24"/>
        </w:rPr>
        <w:t>accesibile</w:t>
      </w:r>
      <w:proofErr w:type="spellEnd"/>
      <w:r w:rsidR="00317E07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E07" w:rsidRPr="00F66F1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17E07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E07" w:rsidRPr="00F66F1F">
        <w:rPr>
          <w:rFonts w:ascii="Times New Roman" w:hAnsi="Times New Roman" w:cs="Times New Roman"/>
          <w:sz w:val="24"/>
          <w:szCs w:val="24"/>
        </w:rPr>
        <w:t>toți</w:t>
      </w:r>
      <w:proofErr w:type="spellEnd"/>
      <w:r w:rsidR="00317E07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E07" w:rsidRPr="00F66F1F">
        <w:rPr>
          <w:rFonts w:ascii="Times New Roman" w:hAnsi="Times New Roman" w:cs="Times New Roman"/>
          <w:sz w:val="24"/>
          <w:szCs w:val="24"/>
        </w:rPr>
        <w:t>doritorii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8E0" w:rsidRPr="00F66F1F">
        <w:rPr>
          <w:rFonts w:ascii="Times New Roman" w:hAnsi="Times New Roman" w:cs="Times New Roman"/>
          <w:sz w:val="24"/>
          <w:szCs w:val="24"/>
        </w:rPr>
        <w:t>creșterea</w:t>
      </w:r>
      <w:proofErr w:type="spellEnd"/>
      <w:r w:rsidR="009153DF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3DF" w:rsidRPr="00F66F1F">
        <w:rPr>
          <w:rFonts w:ascii="Times New Roman" w:hAnsi="Times New Roman" w:cs="Times New Roman"/>
          <w:sz w:val="24"/>
          <w:szCs w:val="24"/>
        </w:rPr>
        <w:t>atractivității</w:t>
      </w:r>
      <w:proofErr w:type="spellEnd"/>
      <w:r w:rsidR="009153DF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3DF" w:rsidRPr="00F66F1F">
        <w:rPr>
          <w:rFonts w:ascii="Times New Roman" w:hAnsi="Times New Roman" w:cs="Times New Roman"/>
          <w:sz w:val="24"/>
          <w:szCs w:val="24"/>
        </w:rPr>
        <w:t>universității</w:t>
      </w:r>
      <w:proofErr w:type="spellEnd"/>
      <w:r w:rsidR="00317E07" w:rsidRPr="00F66F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7008" w:rsidRDefault="00E00A78" w:rsidP="009E3DB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DE1B4F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6D7008" w:rsidRPr="006D7008">
        <w:rPr>
          <w:rFonts w:ascii="Times New Roman" w:hAnsi="Times New Roman" w:cs="Times New Roman"/>
          <w:sz w:val="24"/>
          <w:szCs w:val="24"/>
        </w:rPr>
        <w:t xml:space="preserve"> Nadia </w:t>
      </w:r>
      <w:proofErr w:type="spellStart"/>
      <w:r w:rsidR="006D7008">
        <w:rPr>
          <w:rFonts w:ascii="Times New Roman" w:hAnsi="Times New Roman" w:cs="Times New Roman"/>
          <w:sz w:val="24"/>
          <w:szCs w:val="24"/>
        </w:rPr>
        <w:t>L</w:t>
      </w:r>
      <w:r w:rsidR="006D7008" w:rsidRPr="006D7008">
        <w:rPr>
          <w:rFonts w:ascii="Times New Roman" w:hAnsi="Times New Roman" w:cs="Times New Roman"/>
          <w:sz w:val="24"/>
          <w:szCs w:val="24"/>
        </w:rPr>
        <w:t>agarde</w:t>
      </w:r>
      <w:proofErr w:type="spellEnd"/>
      <w:r w:rsidR="00DE1B4F">
        <w:rPr>
          <w:rFonts w:ascii="Times New Roman" w:hAnsi="Times New Roman" w:cs="Times New Roman"/>
          <w:sz w:val="24"/>
          <w:szCs w:val="24"/>
        </w:rPr>
        <w:t>,</w:t>
      </w:r>
      <w:r w:rsidR="00522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B4F">
        <w:rPr>
          <w:rFonts w:ascii="Times New Roman" w:hAnsi="Times New Roman" w:cs="Times New Roman"/>
          <w:sz w:val="24"/>
          <w:szCs w:val="24"/>
        </w:rPr>
        <w:t>Ș</w:t>
      </w:r>
      <w:r w:rsidR="00264C31">
        <w:rPr>
          <w:rFonts w:ascii="Times New Roman" w:hAnsi="Times New Roman" w:cs="Times New Roman"/>
          <w:sz w:val="24"/>
          <w:szCs w:val="24"/>
        </w:rPr>
        <w:t>ef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adjunct al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D</w:t>
      </w:r>
      <w:r w:rsidR="005B3F72" w:rsidRPr="005B3F72">
        <w:rPr>
          <w:rFonts w:ascii="Times New Roman" w:hAnsi="Times New Roman" w:cs="Times New Roman"/>
          <w:sz w:val="24"/>
          <w:szCs w:val="24"/>
        </w:rPr>
        <w:t>epartamentului</w:t>
      </w:r>
      <w:proofErr w:type="spellEnd"/>
      <w:r w:rsidR="005B3F72" w:rsidRPr="005B3F7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B3F72" w:rsidRPr="005B3F72">
        <w:rPr>
          <w:rFonts w:ascii="Times New Roman" w:hAnsi="Times New Roman" w:cs="Times New Roman"/>
          <w:sz w:val="24"/>
          <w:szCs w:val="24"/>
        </w:rPr>
        <w:t>Re</w:t>
      </w:r>
      <w:r w:rsidR="00DE1B4F">
        <w:rPr>
          <w:rFonts w:ascii="Times New Roman" w:hAnsi="Times New Roman" w:cs="Times New Roman"/>
          <w:sz w:val="24"/>
          <w:szCs w:val="24"/>
        </w:rPr>
        <w:t>laţii</w:t>
      </w:r>
      <w:proofErr w:type="spellEnd"/>
      <w:r w:rsidR="00DE1B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B4F">
        <w:rPr>
          <w:rFonts w:ascii="Times New Roman" w:hAnsi="Times New Roman" w:cs="Times New Roman"/>
          <w:sz w:val="24"/>
          <w:szCs w:val="24"/>
        </w:rPr>
        <w:t>Internaţionale</w:t>
      </w:r>
      <w:proofErr w:type="spellEnd"/>
      <w:r w:rsidR="00DE1B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B4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E1B4F" w:rsidRPr="005B3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expert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="00DE1B4F" w:rsidRPr="005B3F72">
        <w:rPr>
          <w:rFonts w:ascii="Times New Roman" w:hAnsi="Times New Roman" w:cs="Times New Roman"/>
          <w:sz w:val="24"/>
          <w:szCs w:val="24"/>
        </w:rPr>
        <w:t>uropean</w:t>
      </w:r>
      <w:proofErr w:type="spellEnd"/>
      <w:r w:rsidR="00DE1B4F" w:rsidRP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F72" w:rsidRPr="005B3F7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B3F72" w:rsidRP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F72" w:rsidRPr="005B3F72">
        <w:rPr>
          <w:rFonts w:ascii="Times New Roman" w:hAnsi="Times New Roman" w:cs="Times New Roman"/>
          <w:sz w:val="24"/>
          <w:szCs w:val="24"/>
        </w:rPr>
        <w:t>asigurarea</w:t>
      </w:r>
      <w:proofErr w:type="spellEnd"/>
      <w:r w:rsidR="005B3F72" w:rsidRP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F72" w:rsidRPr="005B3F72">
        <w:rPr>
          <w:rFonts w:ascii="Times New Roman" w:hAnsi="Times New Roman" w:cs="Times New Roman"/>
          <w:sz w:val="24"/>
          <w:szCs w:val="24"/>
        </w:rPr>
        <w:t>calităţii</w:t>
      </w:r>
      <w:proofErr w:type="spellEnd"/>
      <w:r w:rsidR="00EA3EAF">
        <w:rPr>
          <w:rFonts w:ascii="Times New Roman" w:hAnsi="Times New Roman" w:cs="Times New Roman"/>
          <w:sz w:val="24"/>
          <w:szCs w:val="24"/>
        </w:rPr>
        <w:t>,</w:t>
      </w:r>
      <w:r w:rsidR="00C96D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1531B">
        <w:rPr>
          <w:rFonts w:ascii="Times New Roman" w:hAnsi="Times New Roman" w:cs="Times New Roman"/>
          <w:sz w:val="24"/>
          <w:szCs w:val="24"/>
        </w:rPr>
        <w:t>inițiat</w:t>
      </w:r>
      <w:proofErr w:type="spellEnd"/>
      <w:r w:rsidR="00F1531B">
        <w:rPr>
          <w:rFonts w:ascii="Times New Roman" w:hAnsi="Times New Roman" w:cs="Times New Roman"/>
          <w:sz w:val="24"/>
          <w:szCs w:val="24"/>
        </w:rPr>
        <w:t xml:space="preserve"> </w:t>
      </w:r>
      <w:r w:rsidR="009808FD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9808FD">
        <w:rPr>
          <w:rFonts w:ascii="Times New Roman" w:hAnsi="Times New Roman" w:cs="Times New Roman"/>
          <w:sz w:val="24"/>
          <w:szCs w:val="24"/>
        </w:rPr>
        <w:t>lecție</w:t>
      </w:r>
      <w:proofErr w:type="spellEnd"/>
      <w:r w:rsidR="00F15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care a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relevat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serie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de</w:t>
      </w:r>
      <w:r w:rsidR="009808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8FD">
        <w:rPr>
          <w:rFonts w:ascii="Times New Roman" w:hAnsi="Times New Roman" w:cs="Times New Roman"/>
          <w:sz w:val="24"/>
          <w:szCs w:val="24"/>
        </w:rPr>
        <w:t>cuvint</w:t>
      </w:r>
      <w:r w:rsidR="00264C3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expresii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limba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franceză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8F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9808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participanții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care o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cunosc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începători</w:t>
      </w:r>
      <w:proofErr w:type="spellEnd"/>
      <w:r w:rsidR="00EA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EA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EA3E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F5598">
        <w:rPr>
          <w:rFonts w:ascii="Times New Roman" w:hAnsi="Times New Roman" w:cs="Times New Roman"/>
          <w:sz w:val="24"/>
          <w:szCs w:val="24"/>
        </w:rPr>
        <w:t>facilita</w:t>
      </w:r>
      <w:proofErr w:type="spellEnd"/>
      <w:r w:rsidR="007F5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vizita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studiu</w:t>
      </w:r>
      <w:proofErr w:type="spellEnd"/>
      <w:r w:rsidR="007F5598">
        <w:rPr>
          <w:rFonts w:ascii="Times New Roman" w:hAnsi="Times New Roman" w:cs="Times New Roman"/>
          <w:sz w:val="24"/>
          <w:szCs w:val="24"/>
        </w:rPr>
        <w:t>.</w:t>
      </w:r>
      <w:r w:rsidR="00264C3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22A1C" w:rsidRDefault="00522A1C" w:rsidP="009E3DB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zile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264C3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discutate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instituționale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asigurare</w:t>
      </w:r>
      <w:r w:rsidR="00264C31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calității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utilizate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acț</w:t>
      </w:r>
      <w:r w:rsidR="005B3F72">
        <w:rPr>
          <w:rFonts w:ascii="Times New Roman" w:hAnsi="Times New Roman" w:cs="Times New Roman"/>
          <w:sz w:val="24"/>
          <w:szCs w:val="24"/>
        </w:rPr>
        <w:t>iuni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care au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doamna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Sylvie </w:t>
      </w:r>
      <w:proofErr w:type="spellStart"/>
      <w:r>
        <w:rPr>
          <w:rFonts w:ascii="Times New Roman" w:hAnsi="Times New Roman" w:cs="Times New Roman"/>
          <w:sz w:val="24"/>
          <w:szCs w:val="24"/>
        </w:rPr>
        <w:t>Narejos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ș</w:t>
      </w:r>
      <w:r w:rsidR="00264C31">
        <w:rPr>
          <w:rFonts w:ascii="Times New Roman" w:hAnsi="Times New Roman" w:cs="Times New Roman"/>
          <w:sz w:val="24"/>
          <w:szCs w:val="24"/>
        </w:rPr>
        <w:t>efa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D</w:t>
      </w:r>
      <w:r w:rsidR="005B3F72">
        <w:rPr>
          <w:rFonts w:ascii="Times New Roman" w:hAnsi="Times New Roman" w:cs="Times New Roman"/>
          <w:sz w:val="24"/>
          <w:szCs w:val="24"/>
        </w:rPr>
        <w:t>epartamentului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765B8">
        <w:rPr>
          <w:rFonts w:ascii="Times New Roman" w:hAnsi="Times New Roman" w:cs="Times New Roman"/>
          <w:sz w:val="24"/>
          <w:szCs w:val="24"/>
        </w:rPr>
        <w:t>Adiț</w:t>
      </w:r>
      <w:r w:rsidR="00B97EED">
        <w:rPr>
          <w:rFonts w:ascii="Times New Roman" w:hAnsi="Times New Roman" w:cs="Times New Roman"/>
          <w:sz w:val="24"/>
          <w:szCs w:val="24"/>
        </w:rPr>
        <w:t>ional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, au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examinate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F72" w:rsidRPr="00E00A78">
        <w:rPr>
          <w:rFonts w:ascii="Times New Roman" w:hAnsi="Times New Roman" w:cs="Times New Roman"/>
          <w:i/>
          <w:sz w:val="24"/>
          <w:szCs w:val="24"/>
        </w:rPr>
        <w:t>Procedurile</w:t>
      </w:r>
      <w:proofErr w:type="spellEnd"/>
      <w:r w:rsidR="005B3F72" w:rsidRPr="00E00A7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B3F72" w:rsidRPr="00E00A78">
        <w:rPr>
          <w:rFonts w:ascii="Times New Roman" w:hAnsi="Times New Roman" w:cs="Times New Roman"/>
          <w:i/>
          <w:sz w:val="24"/>
          <w:szCs w:val="24"/>
        </w:rPr>
        <w:t>naționale</w:t>
      </w:r>
      <w:proofErr w:type="spellEnd"/>
      <w:r w:rsidR="005B3F72" w:rsidRPr="00E00A78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="005B3F72" w:rsidRPr="00E00A78">
        <w:rPr>
          <w:rFonts w:ascii="Times New Roman" w:hAnsi="Times New Roman" w:cs="Times New Roman"/>
          <w:i/>
          <w:sz w:val="24"/>
          <w:szCs w:val="24"/>
        </w:rPr>
        <w:t>acreditare</w:t>
      </w:r>
      <w:proofErr w:type="spellEnd"/>
      <w:r w:rsidR="005B3F72" w:rsidRPr="00E00A7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B3F72" w:rsidRPr="00E00A78">
        <w:rPr>
          <w:rFonts w:ascii="Times New Roman" w:hAnsi="Times New Roman" w:cs="Times New Roman"/>
          <w:i/>
          <w:sz w:val="24"/>
          <w:szCs w:val="24"/>
        </w:rPr>
        <w:t>instituțională</w:t>
      </w:r>
      <w:proofErr w:type="spellEnd"/>
      <w:r w:rsidR="005B3F72" w:rsidRPr="00E00A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3F72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Franța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</w:t>
      </w:r>
      <w:r w:rsidR="00264C31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externă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, care </w:t>
      </w:r>
      <w:r w:rsidR="009808FD">
        <w:rPr>
          <w:rFonts w:ascii="Times New Roman" w:hAnsi="Times New Roman" w:cs="Times New Roman"/>
          <w:sz w:val="24"/>
          <w:szCs w:val="24"/>
        </w:rPr>
        <w:t>au</w:t>
      </w:r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264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C31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 xml:space="preserve"> de</w:t>
      </w:r>
      <w:r w:rsidR="00E00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A78">
        <w:rPr>
          <w:rFonts w:ascii="Times New Roman" w:hAnsi="Times New Roman" w:cs="Times New Roman"/>
          <w:sz w:val="24"/>
          <w:szCs w:val="24"/>
        </w:rPr>
        <w:t>d</w:t>
      </w:r>
      <w:r w:rsidR="00264C3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9808FD">
        <w:rPr>
          <w:rFonts w:ascii="Times New Roman" w:hAnsi="Times New Roman" w:cs="Times New Roman"/>
          <w:sz w:val="24"/>
          <w:szCs w:val="24"/>
        </w:rPr>
        <w:t xml:space="preserve"> Nadia</w:t>
      </w:r>
      <w:r w:rsid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F72">
        <w:rPr>
          <w:rFonts w:ascii="Times New Roman" w:hAnsi="Times New Roman" w:cs="Times New Roman"/>
          <w:sz w:val="24"/>
          <w:szCs w:val="24"/>
        </w:rPr>
        <w:t>Lagarde</w:t>
      </w:r>
      <w:proofErr w:type="spellEnd"/>
      <w:r w:rsidR="005B3F72">
        <w:rPr>
          <w:rFonts w:ascii="Times New Roman" w:hAnsi="Times New Roman" w:cs="Times New Roman"/>
          <w:sz w:val="24"/>
          <w:szCs w:val="24"/>
        </w:rPr>
        <w:t>.</w:t>
      </w:r>
    </w:p>
    <w:p w:rsidR="005B3F72" w:rsidRDefault="00264C31" w:rsidP="009E3DB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fond,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accentuăm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vizitele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schimb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experiență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contribuie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r w:rsidR="004765B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4765B8">
        <w:rPr>
          <w:rFonts w:ascii="Times New Roman" w:hAnsi="Times New Roman" w:cs="Times New Roman"/>
          <w:sz w:val="24"/>
          <w:szCs w:val="24"/>
        </w:rPr>
        <w:t>cunoașterea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reciprocă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368E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368E0">
        <w:rPr>
          <w:rFonts w:ascii="Times New Roman" w:hAnsi="Times New Roman" w:cs="Times New Roman"/>
          <w:sz w:val="24"/>
          <w:szCs w:val="24"/>
        </w:rPr>
        <w:t>întreținerea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relațiilor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partenerii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internaționali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cei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locali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experiență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excepțională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putea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deschidă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oportunități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academice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contribui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îmbunătățirea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proceselor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interne de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asigurare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calității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studiilor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Universității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de Stat</w:t>
      </w:r>
      <w:r w:rsidR="00E00A78">
        <w:rPr>
          <w:rFonts w:ascii="Times New Roman" w:hAnsi="Times New Roman" w:cs="Times New Roman"/>
          <w:sz w:val="24"/>
          <w:szCs w:val="24"/>
        </w:rPr>
        <w:t xml:space="preserve"> din Moldova</w:t>
      </w:r>
      <w:r w:rsidR="00020D1E">
        <w:rPr>
          <w:rFonts w:ascii="Times New Roman" w:hAnsi="Times New Roman" w:cs="Times New Roman"/>
          <w:sz w:val="24"/>
          <w:szCs w:val="24"/>
        </w:rPr>
        <w:t>.</w:t>
      </w:r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cunoașterea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detaliată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sistemelor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A78">
        <w:rPr>
          <w:rFonts w:ascii="Times New Roman" w:hAnsi="Times New Roman" w:cs="Times New Roman"/>
          <w:sz w:val="24"/>
          <w:szCs w:val="24"/>
        </w:rPr>
        <w:t>universitare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Uniunea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duce cu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siguranță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apropierea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Republicii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Moldova de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European al </w:t>
      </w:r>
      <w:proofErr w:type="spellStart"/>
      <w:r w:rsidR="00C96D94">
        <w:rPr>
          <w:rFonts w:ascii="Times New Roman" w:hAnsi="Times New Roman" w:cs="Times New Roman"/>
          <w:sz w:val="24"/>
          <w:szCs w:val="24"/>
        </w:rPr>
        <w:t>învățământului</w:t>
      </w:r>
      <w:proofErr w:type="spellEnd"/>
      <w:r w:rsidR="00C96D94">
        <w:rPr>
          <w:rFonts w:ascii="Times New Roman" w:hAnsi="Times New Roman" w:cs="Times New Roman"/>
          <w:sz w:val="24"/>
          <w:szCs w:val="24"/>
        </w:rPr>
        <w:t xml:space="preserve"> superior (EHEA).</w:t>
      </w:r>
    </w:p>
    <w:p w:rsidR="00E00A78" w:rsidRDefault="00E00A78" w:rsidP="009E3DB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Universitatea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Moldova </w:t>
      </w:r>
      <w:proofErr w:type="spellStart"/>
      <w:r w:rsidR="00F1531B">
        <w:rPr>
          <w:rFonts w:ascii="Times New Roman" w:hAnsi="Times New Roman" w:cs="Times New Roman"/>
          <w:sz w:val="24"/>
          <w:szCs w:val="24"/>
        </w:rPr>
        <w:t>dorește</w:t>
      </w:r>
      <w:proofErr w:type="spellEnd"/>
      <w:r w:rsidR="00F15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31B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F15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31B">
        <w:rPr>
          <w:rFonts w:ascii="Times New Roman" w:hAnsi="Times New Roman" w:cs="Times New Roman"/>
          <w:sz w:val="24"/>
          <w:szCs w:val="24"/>
        </w:rPr>
        <w:t>mulțumească</w:t>
      </w:r>
      <w:proofErr w:type="spellEnd"/>
      <w:r w:rsidR="00F153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531B">
        <w:rPr>
          <w:rFonts w:ascii="Times New Roman" w:hAnsi="Times New Roman" w:cs="Times New Roman"/>
          <w:sz w:val="24"/>
          <w:szCs w:val="24"/>
        </w:rPr>
        <w:t>tut</w:t>
      </w:r>
      <w:r w:rsidR="00020D1E">
        <w:rPr>
          <w:rFonts w:ascii="Times New Roman" w:hAnsi="Times New Roman" w:cs="Times New Roman"/>
          <w:sz w:val="24"/>
          <w:szCs w:val="24"/>
        </w:rPr>
        <w:t>uror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organizatorilor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</w:t>
      </w:r>
      <w:r w:rsidR="00BB3184">
        <w:rPr>
          <w:rFonts w:ascii="Times New Roman" w:hAnsi="Times New Roman" w:cs="Times New Roman"/>
          <w:sz w:val="24"/>
          <w:szCs w:val="24"/>
        </w:rPr>
        <w:t>care</w:t>
      </w:r>
      <w:r w:rsidR="00020D1E">
        <w:rPr>
          <w:rFonts w:ascii="Times New Roman" w:hAnsi="Times New Roman" w:cs="Times New Roman"/>
          <w:sz w:val="24"/>
          <w:szCs w:val="24"/>
        </w:rPr>
        <w:t xml:space="preserve"> s-au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implicat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activ</w:t>
      </w:r>
      <w:proofErr w:type="spellEnd"/>
      <w:r w:rsidR="00BB318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BB3184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="00BB3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184">
        <w:rPr>
          <w:rFonts w:ascii="Times New Roman" w:hAnsi="Times New Roman" w:cs="Times New Roman"/>
          <w:sz w:val="24"/>
          <w:szCs w:val="24"/>
        </w:rPr>
        <w:t>vizitei</w:t>
      </w:r>
      <w:proofErr w:type="spellEnd"/>
      <w:r w:rsidR="00BB31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B3184">
        <w:rPr>
          <w:rFonts w:ascii="Times New Roman" w:hAnsi="Times New Roman" w:cs="Times New Roman"/>
          <w:sz w:val="24"/>
          <w:szCs w:val="24"/>
        </w:rPr>
        <w:t>studiu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020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D1E">
        <w:rPr>
          <w:rFonts w:ascii="Times New Roman" w:hAnsi="Times New Roman" w:cs="Times New Roman"/>
          <w:sz w:val="24"/>
          <w:szCs w:val="24"/>
        </w:rPr>
        <w:t>ur</w:t>
      </w:r>
      <w:r w:rsidR="00BB3184">
        <w:rPr>
          <w:rFonts w:ascii="Times New Roman" w:hAnsi="Times New Roman" w:cs="Times New Roman"/>
          <w:sz w:val="24"/>
          <w:szCs w:val="24"/>
        </w:rPr>
        <w:t>mare</w:t>
      </w:r>
      <w:proofErr w:type="spellEnd"/>
      <w:r w:rsidR="00BB31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3184">
        <w:rPr>
          <w:rFonts w:ascii="Times New Roman" w:hAnsi="Times New Roman" w:cs="Times New Roman"/>
          <w:sz w:val="24"/>
          <w:szCs w:val="24"/>
        </w:rPr>
        <w:t>suntem</w:t>
      </w:r>
      <w:proofErr w:type="spellEnd"/>
      <w:r w:rsidR="00BB3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184">
        <w:rPr>
          <w:rFonts w:ascii="Times New Roman" w:hAnsi="Times New Roman" w:cs="Times New Roman"/>
          <w:sz w:val="24"/>
          <w:szCs w:val="24"/>
        </w:rPr>
        <w:t>recunoscători</w:t>
      </w:r>
      <w:proofErr w:type="spellEnd"/>
      <w:r w:rsidR="00BB3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184">
        <w:rPr>
          <w:rFonts w:ascii="Times New Roman" w:hAnsi="Times New Roman" w:cs="Times New Roman"/>
          <w:sz w:val="24"/>
          <w:szCs w:val="24"/>
        </w:rPr>
        <w:t>ș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efortul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colegilor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Montpellier</w:t>
      </w:r>
      <w:r w:rsidR="00020D1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7023F" w:rsidRDefault="00E00A78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="007F102B" w:rsidRPr="007F102B">
        <w:rPr>
          <w:rFonts w:ascii="Times New Roman" w:hAnsi="Times New Roman" w:cs="Times New Roman"/>
          <w:sz w:val="24"/>
          <w:szCs w:val="24"/>
        </w:rPr>
        <w:t>Patrick C</w:t>
      </w:r>
      <w:r w:rsidR="00953165" w:rsidRPr="007F102B">
        <w:rPr>
          <w:rFonts w:ascii="Times New Roman" w:hAnsi="Times New Roman" w:cs="Times New Roman"/>
          <w:sz w:val="24"/>
          <w:szCs w:val="24"/>
        </w:rPr>
        <w:t>aron</w:t>
      </w:r>
      <w:r w:rsidR="007F102B" w:rsidRPr="007F10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</w:t>
      </w:r>
      <w:r w:rsidR="007F102B">
        <w:rPr>
          <w:rFonts w:ascii="Times New Roman" w:hAnsi="Times New Roman" w:cs="Times New Roman"/>
          <w:sz w:val="24"/>
          <w:szCs w:val="24"/>
        </w:rPr>
        <w:t xml:space="preserve">ro-rector </w:t>
      </w:r>
      <w:proofErr w:type="spellStart"/>
      <w:r w:rsidR="007F102B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7F1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02B">
        <w:rPr>
          <w:rFonts w:ascii="Times New Roman" w:hAnsi="Times New Roman" w:cs="Times New Roman"/>
          <w:sz w:val="24"/>
          <w:szCs w:val="24"/>
        </w:rPr>
        <w:t>realții</w:t>
      </w:r>
      <w:proofErr w:type="spellEnd"/>
      <w:r w:rsidR="007F1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02B">
        <w:rPr>
          <w:rFonts w:ascii="Times New Roman" w:hAnsi="Times New Roman" w:cs="Times New Roman"/>
          <w:sz w:val="24"/>
          <w:szCs w:val="24"/>
        </w:rPr>
        <w:t>internaționale</w:t>
      </w:r>
      <w:proofErr w:type="spellEnd"/>
      <w:r w:rsidR="001A7DF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F102B" w:rsidRPr="007F102B" w:rsidRDefault="00E00A78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="007F102B" w:rsidRPr="007F102B">
        <w:rPr>
          <w:rFonts w:ascii="Times New Roman" w:hAnsi="Times New Roman" w:cs="Times New Roman"/>
          <w:sz w:val="24"/>
          <w:szCs w:val="24"/>
        </w:rPr>
        <w:t xml:space="preserve">Céline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D</w:t>
      </w:r>
      <w:r w:rsidR="0037023F" w:rsidRPr="007F102B">
        <w:rPr>
          <w:rFonts w:ascii="Times New Roman" w:hAnsi="Times New Roman" w:cs="Times New Roman"/>
          <w:sz w:val="24"/>
          <w:szCs w:val="24"/>
        </w:rPr>
        <w:t>elacourt</w:t>
      </w:r>
      <w:r w:rsidR="007F102B" w:rsidRPr="007F102B">
        <w:rPr>
          <w:rFonts w:ascii="Times New Roman" w:hAnsi="Times New Roman" w:cs="Times New Roman"/>
          <w:sz w:val="24"/>
          <w:szCs w:val="24"/>
        </w:rPr>
        <w:t>-G</w:t>
      </w:r>
      <w:r w:rsidR="0037023F" w:rsidRPr="007F102B">
        <w:rPr>
          <w:rFonts w:ascii="Times New Roman" w:hAnsi="Times New Roman" w:cs="Times New Roman"/>
          <w:sz w:val="24"/>
          <w:szCs w:val="24"/>
        </w:rPr>
        <w:t>ollain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ș</w:t>
      </w:r>
      <w:r w:rsidR="004765B8">
        <w:rPr>
          <w:rFonts w:ascii="Times New Roman" w:hAnsi="Times New Roman" w:cs="Times New Roman"/>
          <w:sz w:val="24"/>
          <w:szCs w:val="24"/>
        </w:rPr>
        <w:t>ef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departamentului</w:t>
      </w:r>
      <w:proofErr w:type="spellEnd"/>
      <w:r w:rsidR="00B97EED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F66F1F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B97EED" w:rsidRPr="00F66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F66F1F">
        <w:rPr>
          <w:rFonts w:ascii="Times New Roman" w:hAnsi="Times New Roman" w:cs="Times New Roman"/>
          <w:sz w:val="24"/>
          <w:szCs w:val="24"/>
        </w:rPr>
        <w:t>rela</w:t>
      </w:r>
      <w:proofErr w:type="spellEnd"/>
      <w:r w:rsidR="00B97EED" w:rsidRPr="00F66F1F">
        <w:rPr>
          <w:rFonts w:ascii="Times New Roman" w:hAnsi="Times New Roman" w:cs="Times New Roman"/>
          <w:sz w:val="24"/>
          <w:szCs w:val="24"/>
          <w:lang w:val="ro-MD"/>
        </w:rPr>
        <w:t>ții internaționale</w:t>
      </w:r>
    </w:p>
    <w:p w:rsidR="007F102B" w:rsidRPr="007F102B" w:rsidRDefault="00E00A78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Manon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 M</w:t>
      </w:r>
      <w:r w:rsidR="00953165" w:rsidRPr="007F102B">
        <w:rPr>
          <w:rFonts w:ascii="Times New Roman" w:hAnsi="Times New Roman" w:cs="Times New Roman"/>
          <w:sz w:val="24"/>
          <w:szCs w:val="24"/>
        </w:rPr>
        <w:t>artinez</w:t>
      </w:r>
      <w:r w:rsidR="007F102B" w:rsidRPr="007F1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Managerul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</w:t>
      </w:r>
      <w:r w:rsidR="00B97EED" w:rsidRPr="007F102B">
        <w:rPr>
          <w:rFonts w:ascii="Times New Roman" w:hAnsi="Times New Roman" w:cs="Times New Roman"/>
          <w:sz w:val="24"/>
          <w:szCs w:val="24"/>
        </w:rPr>
        <w:t>QFORTE</w:t>
      </w:r>
    </w:p>
    <w:p w:rsidR="007F102B" w:rsidRPr="007F102B" w:rsidRDefault="00E00A78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Guilhem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C</w:t>
      </w:r>
      <w:r w:rsidR="00953165" w:rsidRPr="007F102B">
        <w:rPr>
          <w:rFonts w:ascii="Times New Roman" w:hAnsi="Times New Roman" w:cs="Times New Roman"/>
          <w:sz w:val="24"/>
          <w:szCs w:val="24"/>
        </w:rPr>
        <w:t>ulotte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Ș</w:t>
      </w:r>
      <w:r w:rsidR="00B97EED" w:rsidRPr="00B97EED">
        <w:rPr>
          <w:rFonts w:ascii="Times New Roman" w:hAnsi="Times New Roman" w:cs="Times New Roman"/>
          <w:sz w:val="24"/>
          <w:szCs w:val="24"/>
        </w:rPr>
        <w:t>ef</w:t>
      </w:r>
      <w:r w:rsidR="00B97EED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Departamentului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Control de Management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ș</w:t>
      </w:r>
      <w:r w:rsidR="00B97EED" w:rsidRPr="00B97E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Performantei</w:t>
      </w:r>
      <w:proofErr w:type="spellEnd"/>
    </w:p>
    <w:p w:rsidR="007F102B" w:rsidRPr="007F102B" w:rsidRDefault="00E00A78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="007F102B" w:rsidRPr="007F102B">
        <w:rPr>
          <w:rFonts w:ascii="Times New Roman" w:hAnsi="Times New Roman" w:cs="Times New Roman"/>
          <w:sz w:val="24"/>
          <w:szCs w:val="24"/>
        </w:rPr>
        <w:t xml:space="preserve">Sylvie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N</w:t>
      </w:r>
      <w:r w:rsidR="00953165" w:rsidRPr="007F102B">
        <w:rPr>
          <w:rFonts w:ascii="Times New Roman" w:hAnsi="Times New Roman" w:cs="Times New Roman"/>
          <w:sz w:val="24"/>
          <w:szCs w:val="24"/>
        </w:rPr>
        <w:t>arejos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șefa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Departamentului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Calitate</w:t>
      </w:r>
      <w:proofErr w:type="spellEnd"/>
    </w:p>
    <w:p w:rsidR="00B97EED" w:rsidRDefault="00E00A78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Irène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G</w:t>
      </w:r>
      <w:r w:rsidR="00953165" w:rsidRPr="007F102B">
        <w:rPr>
          <w:rFonts w:ascii="Times New Roman" w:hAnsi="Times New Roman" w:cs="Times New Roman"/>
          <w:sz w:val="24"/>
          <w:szCs w:val="24"/>
        </w:rPr>
        <w:t>eorgescu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Profesoară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Școala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de Management din Montpellier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responsabil</w:t>
      </w:r>
      <w:r w:rsidR="00B97EED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profesionalizare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acreditări</w:t>
      </w:r>
      <w:proofErr w:type="spellEnd"/>
    </w:p>
    <w:p w:rsidR="007F102B" w:rsidRPr="007F102B" w:rsidRDefault="00E00A78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="007F102B" w:rsidRPr="007F102B">
        <w:rPr>
          <w:rFonts w:ascii="Times New Roman" w:hAnsi="Times New Roman" w:cs="Times New Roman"/>
          <w:sz w:val="24"/>
          <w:szCs w:val="24"/>
        </w:rPr>
        <w:t xml:space="preserve">Nadia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L</w:t>
      </w:r>
      <w:r w:rsidR="00953165" w:rsidRPr="007F102B">
        <w:rPr>
          <w:rFonts w:ascii="Times New Roman" w:hAnsi="Times New Roman" w:cs="Times New Roman"/>
          <w:sz w:val="24"/>
          <w:szCs w:val="24"/>
        </w:rPr>
        <w:t>agarde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Șef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adjunct al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D</w:t>
      </w:r>
      <w:r w:rsidR="00B97EED" w:rsidRPr="005B3F72">
        <w:rPr>
          <w:rFonts w:ascii="Times New Roman" w:hAnsi="Times New Roman" w:cs="Times New Roman"/>
          <w:sz w:val="24"/>
          <w:szCs w:val="24"/>
        </w:rPr>
        <w:t>epartamentului</w:t>
      </w:r>
      <w:proofErr w:type="spellEnd"/>
      <w:r w:rsidR="00B97EED" w:rsidRPr="005B3F7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97EED" w:rsidRPr="005B3F72">
        <w:rPr>
          <w:rFonts w:ascii="Times New Roman" w:hAnsi="Times New Roman" w:cs="Times New Roman"/>
          <w:sz w:val="24"/>
          <w:szCs w:val="24"/>
        </w:rPr>
        <w:t>Re</w:t>
      </w:r>
      <w:r w:rsidR="00B97EED">
        <w:rPr>
          <w:rFonts w:ascii="Times New Roman" w:hAnsi="Times New Roman" w:cs="Times New Roman"/>
          <w:sz w:val="24"/>
          <w:szCs w:val="24"/>
        </w:rPr>
        <w:t>laţii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Internaţionale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97EED" w:rsidRPr="005B3F72">
        <w:rPr>
          <w:rFonts w:ascii="Times New Roman" w:hAnsi="Times New Roman" w:cs="Times New Roman"/>
          <w:sz w:val="24"/>
          <w:szCs w:val="24"/>
        </w:rPr>
        <w:t xml:space="preserve"> </w:t>
      </w:r>
      <w:r w:rsidR="00B97EED">
        <w:rPr>
          <w:rFonts w:ascii="Times New Roman" w:hAnsi="Times New Roman" w:cs="Times New Roman"/>
          <w:sz w:val="24"/>
          <w:szCs w:val="24"/>
        </w:rPr>
        <w:t>Expert E</w:t>
      </w:r>
      <w:r w:rsidR="00B97EED" w:rsidRPr="005B3F72">
        <w:rPr>
          <w:rFonts w:ascii="Times New Roman" w:hAnsi="Times New Roman" w:cs="Times New Roman"/>
          <w:sz w:val="24"/>
          <w:szCs w:val="24"/>
        </w:rPr>
        <w:t xml:space="preserve">uropean </w:t>
      </w:r>
      <w:proofErr w:type="spellStart"/>
      <w:r w:rsidR="00B97EED" w:rsidRPr="005B3F7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B97EED" w:rsidRP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5B3F72">
        <w:rPr>
          <w:rFonts w:ascii="Times New Roman" w:hAnsi="Times New Roman" w:cs="Times New Roman"/>
          <w:sz w:val="24"/>
          <w:szCs w:val="24"/>
        </w:rPr>
        <w:t>asigurarea</w:t>
      </w:r>
      <w:proofErr w:type="spellEnd"/>
      <w:r w:rsidR="00B97EED" w:rsidRPr="005B3F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5B3F72">
        <w:rPr>
          <w:rFonts w:ascii="Times New Roman" w:hAnsi="Times New Roman" w:cs="Times New Roman"/>
          <w:sz w:val="24"/>
          <w:szCs w:val="24"/>
        </w:rPr>
        <w:t>calităţii</w:t>
      </w:r>
      <w:proofErr w:type="spellEnd"/>
    </w:p>
    <w:p w:rsidR="007F102B" w:rsidRPr="007F102B" w:rsidRDefault="00E00A78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Autcharaporn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S</w:t>
      </w:r>
      <w:r w:rsidR="00953165" w:rsidRPr="007F102B">
        <w:rPr>
          <w:rFonts w:ascii="Times New Roman" w:hAnsi="Times New Roman" w:cs="Times New Roman"/>
          <w:sz w:val="24"/>
          <w:szCs w:val="24"/>
        </w:rPr>
        <w:t>omsing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Șeful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Acreditării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Internaționale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de la</w:t>
      </w:r>
      <w:r w:rsidR="00B97EED" w:rsidRPr="00B97E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Institutul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Administrare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97EED" w:rsidRPr="00B97EED">
        <w:rPr>
          <w:rFonts w:ascii="Times New Roman" w:hAnsi="Times New Roman" w:cs="Times New Roman"/>
          <w:sz w:val="24"/>
          <w:szCs w:val="24"/>
        </w:rPr>
        <w:t>Afacerilor</w:t>
      </w:r>
      <w:proofErr w:type="spellEnd"/>
      <w:r w:rsidR="00B97EED" w:rsidRPr="00B97EED">
        <w:rPr>
          <w:rFonts w:ascii="Times New Roman" w:hAnsi="Times New Roman" w:cs="Times New Roman"/>
          <w:sz w:val="24"/>
          <w:szCs w:val="24"/>
        </w:rPr>
        <w:t xml:space="preserve"> din Montpellier </w:t>
      </w:r>
    </w:p>
    <w:p w:rsidR="00953165" w:rsidRDefault="00E00A78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="007F102B" w:rsidRPr="007F102B">
        <w:rPr>
          <w:rFonts w:ascii="Times New Roman" w:hAnsi="Times New Roman" w:cs="Times New Roman"/>
          <w:sz w:val="24"/>
          <w:szCs w:val="24"/>
        </w:rPr>
        <w:t xml:space="preserve">Elliott </w:t>
      </w:r>
      <w:proofErr w:type="spellStart"/>
      <w:r w:rsidR="007F102B" w:rsidRPr="007F102B">
        <w:rPr>
          <w:rFonts w:ascii="Times New Roman" w:hAnsi="Times New Roman" w:cs="Times New Roman"/>
          <w:sz w:val="24"/>
          <w:szCs w:val="24"/>
        </w:rPr>
        <w:t>C</w:t>
      </w:r>
      <w:r w:rsidR="00953165" w:rsidRPr="007F102B">
        <w:rPr>
          <w:rFonts w:ascii="Times New Roman" w:hAnsi="Times New Roman" w:cs="Times New Roman"/>
          <w:sz w:val="24"/>
          <w:szCs w:val="24"/>
        </w:rPr>
        <w:t>hollet</w:t>
      </w:r>
      <w:proofErr w:type="spellEnd"/>
      <w:r w:rsidR="007F102B" w:rsidRPr="007F102B">
        <w:rPr>
          <w:rFonts w:ascii="Times New Roman" w:hAnsi="Times New Roman" w:cs="Times New Roman"/>
          <w:sz w:val="24"/>
          <w:szCs w:val="24"/>
        </w:rPr>
        <w:t xml:space="preserve">, </w:t>
      </w:r>
      <w:r w:rsidR="00B97EED">
        <w:rPr>
          <w:rFonts w:ascii="Times New Roman" w:hAnsi="Times New Roman" w:cs="Times New Roman"/>
          <w:sz w:val="24"/>
          <w:szCs w:val="24"/>
        </w:rPr>
        <w:t xml:space="preserve">Manager de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proiect</w:t>
      </w:r>
      <w:proofErr w:type="spellEnd"/>
    </w:p>
    <w:p w:rsidR="00C96D94" w:rsidRDefault="007F102B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02B">
        <w:rPr>
          <w:rFonts w:ascii="Times New Roman" w:hAnsi="Times New Roman" w:cs="Times New Roman"/>
          <w:sz w:val="24"/>
          <w:szCs w:val="24"/>
        </w:rPr>
        <w:t xml:space="preserve"> </w:t>
      </w:r>
      <w:r w:rsidR="00E00A78">
        <w:rPr>
          <w:rFonts w:ascii="Times New Roman" w:hAnsi="Times New Roman" w:cs="Times New Roman"/>
          <w:sz w:val="24"/>
          <w:szCs w:val="24"/>
        </w:rPr>
        <w:t xml:space="preserve">Dr. </w:t>
      </w:r>
      <w:r w:rsidRPr="007F102B">
        <w:rPr>
          <w:rFonts w:ascii="Times New Roman" w:hAnsi="Times New Roman" w:cs="Times New Roman"/>
          <w:sz w:val="24"/>
          <w:szCs w:val="24"/>
        </w:rPr>
        <w:t xml:space="preserve">Roisin </w:t>
      </w:r>
      <w:r w:rsidR="00B97EED">
        <w:rPr>
          <w:rFonts w:ascii="Times New Roman" w:hAnsi="Times New Roman" w:cs="Times New Roman"/>
          <w:sz w:val="24"/>
          <w:szCs w:val="24"/>
        </w:rPr>
        <w:t>S</w:t>
      </w:r>
      <w:r w:rsidR="00953165">
        <w:rPr>
          <w:rFonts w:ascii="Times New Roman" w:hAnsi="Times New Roman" w:cs="Times New Roman"/>
          <w:sz w:val="24"/>
          <w:szCs w:val="24"/>
        </w:rPr>
        <w:t>mith</w:t>
      </w:r>
      <w:r w:rsidR="00B97E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Reprezentanta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CHARM-EU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responsabilă</w:t>
      </w:r>
      <w:proofErr w:type="spellEnd"/>
      <w:r w:rsidR="00B97EE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97EED">
        <w:rPr>
          <w:rFonts w:ascii="Times New Roman" w:hAnsi="Times New Roman" w:cs="Times New Roman"/>
          <w:sz w:val="24"/>
          <w:szCs w:val="24"/>
        </w:rPr>
        <w:t>calitate</w:t>
      </w:r>
      <w:proofErr w:type="spellEnd"/>
    </w:p>
    <w:p w:rsidR="00F3149B" w:rsidRDefault="00F3149B" w:rsidP="00F3149B">
      <w:pPr>
        <w:jc w:val="both"/>
        <w:rPr>
          <w:rFonts w:ascii="Times New Roman" w:hAnsi="Times New Roman" w:cs="Times New Roman"/>
          <w:sz w:val="24"/>
          <w:szCs w:val="24"/>
        </w:rPr>
      </w:pPr>
      <w:r w:rsidRPr="009531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39AD1D" wp14:editId="4FB30468">
            <wp:extent cx="2796540" cy="2097405"/>
            <wp:effectExtent l="0" t="0" r="3810" b="0"/>
            <wp:docPr id="1" name="Рисунок 1" descr="C:\Users\Alexandina\OneDrive\Desktop\QFORTE\QFORTE STUDY VISIT MONTPELLIER 19-21 oct 2021\20211021_1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ina\OneDrive\Desktop\QFORTE\QFORTE STUDY VISIT MONTPELLIER 19-21 oct 2021\20211021_120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36" cy="20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1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CDF94" wp14:editId="65D9E36A">
            <wp:extent cx="2781300" cy="2085975"/>
            <wp:effectExtent l="0" t="0" r="0" b="9525"/>
            <wp:docPr id="2" name="Рисунок 2" descr="C:\Users\Alexandina\OneDrive\Desktop\QFORTE\QFORTE STUDY VISIT MONTPELLIER 19-21 oct 2021\20211021_12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ina\OneDrive\Desktop\QFORTE\QFORTE STUDY VISIT MONTPELLIER 19-21 oct 2021\20211021_120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88" cy="20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6519D" wp14:editId="6EA5FAC1">
            <wp:extent cx="3915032" cy="2202180"/>
            <wp:effectExtent l="0" t="0" r="952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8198" cy="22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9B" w:rsidRPr="006D7008" w:rsidRDefault="00F3149B" w:rsidP="004765B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41B" w:rsidRPr="00F66F1F" w:rsidRDefault="00F3149B" w:rsidP="00F3149B">
      <w:pPr>
        <w:spacing w:line="276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Sprijinul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acordat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de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Comisia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Europeană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pentru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elaborarea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acestei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publicații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nu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constituie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o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aproba</w:t>
      </w:r>
      <w:bookmarkStart w:id="0" w:name="_GoBack"/>
      <w:bookmarkEnd w:id="0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re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a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conținutului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care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reflectă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doar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opiniile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autorilor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iar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Comisia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nu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poate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fi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trasă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la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răspundere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pentru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orice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utilizare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a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informațiilor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conținute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în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aceasta</w:t>
      </w:r>
      <w:proofErr w:type="spellEnd"/>
      <w:r w:rsidRPr="00D21364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953165" w:rsidRPr="00F66F1F" w:rsidRDefault="00953165" w:rsidP="004765B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53165" w:rsidRPr="00F66F1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2F"/>
    <w:rsid w:val="00020D1E"/>
    <w:rsid w:val="0013366C"/>
    <w:rsid w:val="0019212F"/>
    <w:rsid w:val="001A141B"/>
    <w:rsid w:val="001A7DF6"/>
    <w:rsid w:val="00264C31"/>
    <w:rsid w:val="002E074D"/>
    <w:rsid w:val="00317E07"/>
    <w:rsid w:val="0037023F"/>
    <w:rsid w:val="003F1792"/>
    <w:rsid w:val="00461605"/>
    <w:rsid w:val="004765B8"/>
    <w:rsid w:val="00522A1C"/>
    <w:rsid w:val="005368E0"/>
    <w:rsid w:val="005872BB"/>
    <w:rsid w:val="005B3F72"/>
    <w:rsid w:val="006031B8"/>
    <w:rsid w:val="00641878"/>
    <w:rsid w:val="006D7008"/>
    <w:rsid w:val="00707F06"/>
    <w:rsid w:val="007F102B"/>
    <w:rsid w:val="007F5598"/>
    <w:rsid w:val="009153DF"/>
    <w:rsid w:val="00933EDE"/>
    <w:rsid w:val="00953165"/>
    <w:rsid w:val="009808FD"/>
    <w:rsid w:val="009A7E08"/>
    <w:rsid w:val="009E3DB6"/>
    <w:rsid w:val="00A31C7C"/>
    <w:rsid w:val="00A52042"/>
    <w:rsid w:val="00A576AC"/>
    <w:rsid w:val="00A822A6"/>
    <w:rsid w:val="00AC2D7E"/>
    <w:rsid w:val="00AF6292"/>
    <w:rsid w:val="00B97EED"/>
    <w:rsid w:val="00BB3184"/>
    <w:rsid w:val="00BC745C"/>
    <w:rsid w:val="00C86549"/>
    <w:rsid w:val="00C96D94"/>
    <w:rsid w:val="00D968D8"/>
    <w:rsid w:val="00DD7D29"/>
    <w:rsid w:val="00DE1B4F"/>
    <w:rsid w:val="00E00A78"/>
    <w:rsid w:val="00E73B2F"/>
    <w:rsid w:val="00EA3EAF"/>
    <w:rsid w:val="00F1531B"/>
    <w:rsid w:val="00F3149B"/>
    <w:rsid w:val="00F54066"/>
    <w:rsid w:val="00F66F1F"/>
    <w:rsid w:val="00FF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1AEBA"/>
  <w15:chartTrackingRefBased/>
  <w15:docId w15:val="{CB12DE89-3101-4C9C-9924-215B7EDE3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14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E00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MD" w:eastAsia="ro-M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4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3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Alexandrina</dc:creator>
  <cp:keywords/>
  <dc:description/>
  <cp:lastModifiedBy>Alexandrina</cp:lastModifiedBy>
  <cp:revision>23</cp:revision>
  <dcterms:created xsi:type="dcterms:W3CDTF">2021-10-19T18:06:00Z</dcterms:created>
  <dcterms:modified xsi:type="dcterms:W3CDTF">2021-11-11T12:28:00Z</dcterms:modified>
</cp:coreProperties>
</file>